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5A0B5" w14:textId="77777777" w:rsidR="0062260D" w:rsidRDefault="0062260D">
      <w:pPr>
        <w:rPr>
          <w:b/>
          <w:sz w:val="24"/>
        </w:rPr>
      </w:pPr>
      <w:r>
        <w:rPr>
          <w:b/>
          <w:sz w:val="24"/>
        </w:rPr>
        <w:t>Auswertungsanleitung der Wertorientierungsskala VDS33:</w:t>
      </w:r>
    </w:p>
    <w:p w14:paraId="6133194B" w14:textId="77777777" w:rsidR="0062260D" w:rsidRDefault="0062260D"/>
    <w:p w14:paraId="005E2E69" w14:textId="77777777" w:rsidR="0062260D" w:rsidRDefault="0062260D">
      <w:r>
        <w:t xml:space="preserve">Bilden Sie die Summe der angekreuzten Items je Skala. </w:t>
      </w:r>
    </w:p>
    <w:p w14:paraId="382735A8" w14:textId="77777777" w:rsidR="00B743B6" w:rsidRDefault="0062260D">
      <w:r>
        <w:t xml:space="preserve">Teilen Sie bei den Skalen WF1 bis WF5 und bei Skala WF7 durch 7, </w:t>
      </w:r>
    </w:p>
    <w:p w14:paraId="53423AC2" w14:textId="77777777" w:rsidR="005C1205" w:rsidRDefault="0062260D">
      <w:r>
        <w:t xml:space="preserve">teilen Sie bei Skala WF6 durch 6 und </w:t>
      </w:r>
    </w:p>
    <w:p w14:paraId="2ED50CB4" w14:textId="77777777" w:rsidR="00B743B6" w:rsidRDefault="005C1205">
      <w:r>
        <w:t xml:space="preserve">teilen Sie </w:t>
      </w:r>
      <w:r w:rsidR="0062260D">
        <w:t xml:space="preserve">bei Skala AW durch 11, </w:t>
      </w:r>
    </w:p>
    <w:p w14:paraId="3E552244" w14:textId="77777777" w:rsidR="00B743B6" w:rsidRDefault="0062260D">
      <w:r>
        <w:t xml:space="preserve">dann erhalten Sie den relativen Wert des Patienten für diese Skalen. </w:t>
      </w:r>
    </w:p>
    <w:p w14:paraId="6310727A" w14:textId="77777777" w:rsidR="005C1205" w:rsidRDefault="005C1205"/>
    <w:p w14:paraId="0904A21E" w14:textId="77777777" w:rsidR="00B743B6" w:rsidRDefault="0062260D">
      <w:r>
        <w:t xml:space="preserve">Der Wert 1 bedeutet, </w:t>
      </w:r>
      <w:proofErr w:type="spellStart"/>
      <w:r>
        <w:t>daß</w:t>
      </w:r>
      <w:proofErr w:type="spellEnd"/>
      <w:r>
        <w:t xml:space="preserve"> alle Items der Skala angekreuzt wurden, </w:t>
      </w:r>
    </w:p>
    <w:p w14:paraId="11CC0CAD" w14:textId="77777777" w:rsidR="00B743B6" w:rsidRDefault="0062260D">
      <w:r>
        <w:t xml:space="preserve">der Wert 0,5 bedeutet, </w:t>
      </w:r>
      <w:proofErr w:type="spellStart"/>
      <w:r>
        <w:t>daß</w:t>
      </w:r>
      <w:proofErr w:type="spellEnd"/>
      <w:r>
        <w:t xml:space="preserve"> die Hälfte der Items angekreuzt wurde, </w:t>
      </w:r>
    </w:p>
    <w:p w14:paraId="5C0F1007" w14:textId="77777777" w:rsidR="00B743B6" w:rsidRDefault="0062260D">
      <w:r>
        <w:t xml:space="preserve">der Wert 0,25 entspricht einem Viertel und </w:t>
      </w:r>
    </w:p>
    <w:p w14:paraId="48E6CBD0" w14:textId="77777777" w:rsidR="0062260D" w:rsidRDefault="0062260D">
      <w:r>
        <w:t>der Wert 0,75 dreiviertel der Items eines Wertefaktors.</w:t>
      </w:r>
    </w:p>
    <w:p w14:paraId="5925BA49" w14:textId="77777777" w:rsidR="0062260D" w:rsidRDefault="0062260D"/>
    <w:p w14:paraId="1768668D" w14:textId="77777777" w:rsidR="0062260D" w:rsidRDefault="0062260D">
      <w:r>
        <w:t>Die so erhaltenen Werte können nun auf die Skalen übertragen werden, indem auf dieser ein Kreuz gemacht wird.</w:t>
      </w:r>
    </w:p>
    <w:p w14:paraId="1B32F582" w14:textId="77777777" w:rsidR="0062260D" w:rsidRDefault="0062260D">
      <w:r>
        <w:t xml:space="preserve">Durch Verbinden der Kreuze erhalten Sie das Profil der Wertorientierung </w:t>
      </w:r>
    </w:p>
    <w:p w14:paraId="0D013E3E" w14:textId="77777777" w:rsidR="0062260D" w:rsidRDefault="0062260D"/>
    <w:tbl>
      <w:tblPr>
        <w:tblW w:w="1028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0"/>
        <w:gridCol w:w="1196"/>
        <w:gridCol w:w="7440"/>
      </w:tblGrid>
      <w:tr w:rsidR="005C1205" w:rsidRPr="005C1205" w14:paraId="6EE0E23C" w14:textId="77777777" w:rsidTr="005C1205">
        <w:trPr>
          <w:trHeight w:val="120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84FA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WF1 – intellektuelle Freiheit – geistige Unabhängigkeit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323FE" w14:textId="77777777" w:rsidR="005C1205" w:rsidRPr="005C1205" w:rsidRDefault="005C1205" w:rsidP="005C1205">
            <w:pPr>
              <w:jc w:val="center"/>
              <w:rPr>
                <w:color w:val="000000"/>
                <w:sz w:val="18"/>
                <w:u w:val="single"/>
              </w:rPr>
            </w:pPr>
            <w:r w:rsidRPr="005C1205">
              <w:rPr>
                <w:color w:val="000000"/>
                <w:sz w:val="18"/>
                <w:u w:val="single"/>
              </w:rPr>
              <w:t>Mittelwerte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5A89174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7403C967" w14:textId="77777777" w:rsidTr="005C1205">
        <w:trPr>
          <w:trHeight w:val="7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027F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WF2 – Überlegenheit, Leistung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08EC9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8A2AE41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41AB487A" w14:textId="77777777" w:rsidTr="005C1205">
        <w:trPr>
          <w:trHeight w:val="96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73CC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WF3 – Sicherheit / materielle Sicherheit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12ADC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745F3EB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6F84614B" w14:textId="77777777" w:rsidTr="005C1205">
        <w:trPr>
          <w:trHeight w:val="7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3C72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  <w:szCs w:val="18"/>
              </w:rPr>
              <w:t>WF4 – Glauben/Spiritualität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3D03C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3585A14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05CC4CD8" w14:textId="77777777" w:rsidTr="005C1205">
        <w:trPr>
          <w:trHeight w:val="7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64A5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WF5 –Familie und Partnerschaft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2E516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B5B39FC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6CAB2537" w14:textId="77777777" w:rsidTr="005C1205">
        <w:trPr>
          <w:trHeight w:val="7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BB36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WF6 – soziale Akzeptanz und Anerkennung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6B7B2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B120088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0FA18F85" w14:textId="77777777" w:rsidTr="005C1205">
        <w:trPr>
          <w:trHeight w:val="96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9794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WF7 – etwas erleben und Schönes genießen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6F87B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B17804B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  <w:tr w:rsidR="005C1205" w:rsidRPr="005C1205" w14:paraId="47558964" w14:textId="77777777" w:rsidTr="005C1205">
        <w:trPr>
          <w:trHeight w:val="72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A5BA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AW – allgemeine Werte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1A432" w14:textId="77777777" w:rsidR="005C1205" w:rsidRPr="005C1205" w:rsidRDefault="005C1205" w:rsidP="005C1205">
            <w:pPr>
              <w:rPr>
                <w:color w:val="000000"/>
                <w:sz w:val="18"/>
              </w:rPr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64BA8D" w14:textId="77777777" w:rsidR="005C1205" w:rsidRPr="005C1205" w:rsidRDefault="005C1205" w:rsidP="005C1205">
            <w:pPr>
              <w:rPr>
                <w:color w:val="000000"/>
                <w:sz w:val="18"/>
                <w:szCs w:val="18"/>
              </w:rPr>
            </w:pPr>
            <w:r w:rsidRPr="005C1205">
              <w:rPr>
                <w:color w:val="000000"/>
                <w:sz w:val="18"/>
              </w:rPr>
              <w:t>0 - - - - 0.1 - - - - 0.2 - - - - 0.3 - - - - 0.4 - - - - 0.5 - - - - 0.6 - - - - 0.7 - - - - 0.8 - - - - 0.9 - - - - 1.0</w:t>
            </w:r>
          </w:p>
        </w:tc>
      </w:tr>
    </w:tbl>
    <w:p w14:paraId="378496D2" w14:textId="77777777" w:rsidR="0062260D" w:rsidRDefault="0062260D">
      <w:pPr>
        <w:rPr>
          <w:rFonts w:ascii="Helvetica" w:hAnsi="Helvetica"/>
          <w:snapToGrid w:val="0"/>
          <w:color w:val="000000"/>
          <w:sz w:val="16"/>
        </w:rPr>
      </w:pPr>
    </w:p>
    <w:p w14:paraId="749AD9CA" w14:textId="77777777" w:rsidR="0062260D" w:rsidRDefault="0062260D"/>
    <w:p w14:paraId="73A222F9" w14:textId="77777777" w:rsidR="005C1205" w:rsidRDefault="005C1205">
      <w:r>
        <w:t xml:space="preserve">Sie können aus dem Profil erkennen, ob es Werte gibt, die auffallend wenig Bedeutung haben, ebenso ob es Werte gibt, die besonders viel Bedeutung haben. Beides kann im Sinne der </w:t>
      </w:r>
      <w:proofErr w:type="spellStart"/>
      <w:r>
        <w:t>Ressourcenutilisierung</w:t>
      </w:r>
      <w:proofErr w:type="spellEnd"/>
      <w:r>
        <w:t xml:space="preserve"> in die Therapieplanung einbezogen werden.</w:t>
      </w:r>
    </w:p>
    <w:p w14:paraId="628750CF" w14:textId="77777777" w:rsidR="00FB5AD8" w:rsidRDefault="00FB5AD8"/>
    <w:p w14:paraId="711550E7" w14:textId="77777777" w:rsidR="00FB5AD8" w:rsidRDefault="00FB5AD8"/>
    <w:p w14:paraId="24688D15" w14:textId="77777777" w:rsidR="00FB5AD8" w:rsidRDefault="00FB5AD8" w:rsidP="00FB5AD8">
      <w:pPr>
        <w:pStyle w:val="berschrift4"/>
      </w:pPr>
      <w:r>
        <w:t>Mein bisheriger Umgang mit meinen zentralen Werten</w:t>
      </w:r>
    </w:p>
    <w:p w14:paraId="59F9371E" w14:textId="77777777" w:rsidR="00FB5AD8" w:rsidRPr="001E14C4" w:rsidRDefault="00FB5AD8" w:rsidP="00FB5AD8"/>
    <w:tbl>
      <w:tblPr>
        <w:tblW w:w="876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60"/>
      </w:tblGrid>
      <w:tr w:rsidR="00FB5AD8" w:rsidRPr="008D4E8D" w14:paraId="31C70910" w14:textId="77777777" w:rsidTr="00D37E14">
        <w:trPr>
          <w:trHeight w:val="312"/>
        </w:trPr>
        <w:tc>
          <w:tcPr>
            <w:tcW w:w="8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46798" w14:textId="77777777" w:rsidR="00FB5AD8" w:rsidRPr="008D4E8D" w:rsidRDefault="00FB5AD8" w:rsidP="00D37E14">
            <w:pPr>
              <w:rPr>
                <w:rFonts w:ascii="Calibri" w:hAnsi="Calibri"/>
                <w:sz w:val="24"/>
                <w:szCs w:val="24"/>
              </w:rPr>
            </w:pPr>
            <w:r w:rsidRPr="008D4E8D">
              <w:rPr>
                <w:rFonts w:ascii="Calibri" w:hAnsi="Calibri"/>
                <w:sz w:val="24"/>
                <w:szCs w:val="24"/>
              </w:rPr>
              <w:t>Bitte wählen Sie eine Zahl entsprechend Ihrer Zustimmung</w:t>
            </w:r>
          </w:p>
        </w:tc>
      </w:tr>
      <w:tr w:rsidR="00FB5AD8" w:rsidRPr="008D4E8D" w14:paraId="6E348C06" w14:textId="77777777" w:rsidTr="00D37E14">
        <w:trPr>
          <w:trHeight w:val="312"/>
        </w:trPr>
        <w:tc>
          <w:tcPr>
            <w:tcW w:w="8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3724B" w14:textId="77777777" w:rsidR="00FB5AD8" w:rsidRPr="008D4E8D" w:rsidRDefault="00FB5AD8" w:rsidP="00D37E14">
            <w:pPr>
              <w:rPr>
                <w:rFonts w:ascii="Calibri" w:hAnsi="Calibri"/>
                <w:sz w:val="24"/>
                <w:szCs w:val="24"/>
              </w:rPr>
            </w:pPr>
            <w:r w:rsidRPr="008D4E8D">
              <w:rPr>
                <w:rFonts w:ascii="Calibri" w:hAnsi="Calibri"/>
                <w:sz w:val="24"/>
                <w:szCs w:val="24"/>
              </w:rPr>
              <w:t>0 = trifft nicht zu, 1= trifft etwas zu, 2 = trifft deutlich zu, 3 = trifft sehr zu</w:t>
            </w:r>
          </w:p>
        </w:tc>
      </w:tr>
    </w:tbl>
    <w:p w14:paraId="70ECA7C8" w14:textId="77777777" w:rsidR="00FB5AD8" w:rsidRDefault="00FB5AD8" w:rsidP="00FB5AD8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7938"/>
      </w:tblGrid>
      <w:tr w:rsidR="00FB5AD8" w14:paraId="7E503099" w14:textId="77777777" w:rsidTr="00D37E14">
        <w:tc>
          <w:tcPr>
            <w:tcW w:w="567" w:type="dxa"/>
          </w:tcPr>
          <w:p w14:paraId="41ED892F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7" w:type="dxa"/>
          </w:tcPr>
          <w:p w14:paraId="50B4AEB5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(   )</w:t>
            </w:r>
          </w:p>
        </w:tc>
        <w:tc>
          <w:tcPr>
            <w:tcW w:w="7938" w:type="dxa"/>
          </w:tcPr>
          <w:p w14:paraId="3E9F3F67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Ich halte mich lieber an meine Wünsche und Interessen als an Werte</w:t>
            </w:r>
          </w:p>
        </w:tc>
      </w:tr>
      <w:tr w:rsidR="00FB5AD8" w14:paraId="5B47CA22" w14:textId="77777777" w:rsidTr="00D37E14">
        <w:tc>
          <w:tcPr>
            <w:tcW w:w="567" w:type="dxa"/>
          </w:tcPr>
          <w:p w14:paraId="65656A25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7" w:type="dxa"/>
          </w:tcPr>
          <w:p w14:paraId="7EA60459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4201D4A6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Meine Werte sind mir </w:t>
            </w:r>
            <w:proofErr w:type="spellStart"/>
            <w:r>
              <w:rPr>
                <w:sz w:val="24"/>
              </w:rPr>
              <w:t>bewußt</w:t>
            </w:r>
            <w:proofErr w:type="spellEnd"/>
            <w:r>
              <w:rPr>
                <w:sz w:val="24"/>
              </w:rPr>
              <w:t>, aber ich orientiere mein Verhalten nicht oder kaum an ihnen und dies ist für mich stimmig (Ich bin halt so)</w:t>
            </w:r>
          </w:p>
        </w:tc>
      </w:tr>
      <w:tr w:rsidR="00FB5AD8" w14:paraId="7710E8E3" w14:textId="77777777" w:rsidTr="00D37E14">
        <w:tc>
          <w:tcPr>
            <w:tcW w:w="567" w:type="dxa"/>
          </w:tcPr>
          <w:p w14:paraId="6C224E6B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567" w:type="dxa"/>
          </w:tcPr>
          <w:p w14:paraId="7B27576D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2F51FAD7" w14:textId="3349443F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Mir wird ein Wert erst dann bewu</w:t>
            </w:r>
            <w:r>
              <w:rPr>
                <w:sz w:val="24"/>
              </w:rPr>
              <w:t>ss</w:t>
            </w:r>
            <w:r>
              <w:rPr>
                <w:sz w:val="24"/>
              </w:rPr>
              <w:t xml:space="preserve">t, wenn ich in seiner Verwirklichung gescheitert bin. Mein Schamgefühl oder mein abgesunkenes Selbstwertgefühl bewirken nicht, dass ich das nächste Mal meine Werte </w:t>
            </w:r>
          </w:p>
        </w:tc>
      </w:tr>
      <w:tr w:rsidR="00FB5AD8" w14:paraId="7D8C4B9E" w14:textId="77777777" w:rsidTr="00D37E14">
        <w:tc>
          <w:tcPr>
            <w:tcW w:w="567" w:type="dxa"/>
          </w:tcPr>
          <w:p w14:paraId="5EC3440D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67" w:type="dxa"/>
          </w:tcPr>
          <w:p w14:paraId="04167CAB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(   )</w:t>
            </w:r>
          </w:p>
        </w:tc>
        <w:tc>
          <w:tcPr>
            <w:tcW w:w="7938" w:type="dxa"/>
          </w:tcPr>
          <w:p w14:paraId="6DB96CB5" w14:textId="793F8000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Obwohl mir meine Werte bew</w:t>
            </w:r>
            <w:r>
              <w:rPr>
                <w:sz w:val="24"/>
              </w:rPr>
              <w:t>uss</w:t>
            </w:r>
            <w:r>
              <w:rPr>
                <w:sz w:val="24"/>
              </w:rPr>
              <w:t>t sind und ich nach ihnen handeln will, schaffe ich es immer wieder nicht, worunter ich dann leide</w:t>
            </w:r>
          </w:p>
        </w:tc>
      </w:tr>
      <w:tr w:rsidR="00FB5AD8" w14:paraId="56A6485E" w14:textId="77777777" w:rsidTr="00D37E14">
        <w:tc>
          <w:tcPr>
            <w:tcW w:w="567" w:type="dxa"/>
          </w:tcPr>
          <w:p w14:paraId="0A3DF3F3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67" w:type="dxa"/>
          </w:tcPr>
          <w:p w14:paraId="05C45506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57FE6CF1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Meine Werte stürzen mich oft in Konflikte, da ich manche Situationen besser bewältigen könnte, wenn ich nicht an sie gebunden wäre.</w:t>
            </w:r>
          </w:p>
        </w:tc>
      </w:tr>
      <w:tr w:rsidR="00FB5AD8" w14:paraId="7B1D0EA7" w14:textId="77777777" w:rsidTr="00D37E14">
        <w:tc>
          <w:tcPr>
            <w:tcW w:w="567" w:type="dxa"/>
          </w:tcPr>
          <w:p w14:paraId="443330CA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67" w:type="dxa"/>
          </w:tcPr>
          <w:p w14:paraId="7AE38BC6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(   )</w:t>
            </w:r>
          </w:p>
        </w:tc>
        <w:tc>
          <w:tcPr>
            <w:tcW w:w="7938" w:type="dxa"/>
          </w:tcPr>
          <w:p w14:paraId="06761555" w14:textId="5B5A6872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Meine Werte sind mir oft bewu</w:t>
            </w:r>
            <w:r>
              <w:rPr>
                <w:sz w:val="24"/>
              </w:rPr>
              <w:t>ss</w:t>
            </w:r>
            <w:r>
              <w:rPr>
                <w:sz w:val="24"/>
              </w:rPr>
              <w:t>t und ich achte so oft es geht, sie zu verwirklichen und dies gelingt mir oft</w:t>
            </w:r>
          </w:p>
        </w:tc>
      </w:tr>
      <w:tr w:rsidR="00FB5AD8" w14:paraId="23D9A17E" w14:textId="77777777" w:rsidTr="00D37E14">
        <w:tc>
          <w:tcPr>
            <w:tcW w:w="567" w:type="dxa"/>
          </w:tcPr>
          <w:p w14:paraId="24C82663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7" w:type="dxa"/>
          </w:tcPr>
          <w:p w14:paraId="2D757869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(   )</w:t>
            </w:r>
          </w:p>
        </w:tc>
        <w:tc>
          <w:tcPr>
            <w:tcW w:w="7938" w:type="dxa"/>
          </w:tcPr>
          <w:p w14:paraId="0E9922D3" w14:textId="23E5DB8C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Meine Werte sind mir nicht oft bewu</w:t>
            </w:r>
            <w:r>
              <w:rPr>
                <w:sz w:val="24"/>
              </w:rPr>
              <w:t>ss</w:t>
            </w:r>
            <w:r>
              <w:rPr>
                <w:sz w:val="24"/>
              </w:rPr>
              <w:t xml:space="preserve">t, ich orientiere mein Verhalten trotzdem automatisch an ihnen </w:t>
            </w:r>
          </w:p>
        </w:tc>
      </w:tr>
      <w:tr w:rsidR="00FB5AD8" w14:paraId="78B6861C" w14:textId="77777777" w:rsidTr="00D37E14">
        <w:tc>
          <w:tcPr>
            <w:tcW w:w="567" w:type="dxa"/>
          </w:tcPr>
          <w:p w14:paraId="6F151206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7" w:type="dxa"/>
          </w:tcPr>
          <w:p w14:paraId="16615350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2EC5E387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Wenn es mir gelang, einen zentralen Wert zu verwirklichen, so fühle ich Genugtuung, Freude, oder Stolz</w:t>
            </w:r>
          </w:p>
        </w:tc>
      </w:tr>
      <w:tr w:rsidR="00FB5AD8" w14:paraId="2CCA12AF" w14:textId="77777777" w:rsidTr="00D37E14">
        <w:tc>
          <w:tcPr>
            <w:tcW w:w="567" w:type="dxa"/>
          </w:tcPr>
          <w:p w14:paraId="0D43D8BC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7" w:type="dxa"/>
          </w:tcPr>
          <w:p w14:paraId="7EDE61CF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345B4746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Meine Werte helfen mir, indem sie  mir Orientierung und Sinn geben und mich vor Verhaltensweisen schützen, die meinem Selbstwertgefühl schaden würden.</w:t>
            </w:r>
          </w:p>
        </w:tc>
      </w:tr>
      <w:tr w:rsidR="00FB5AD8" w14:paraId="05950F48" w14:textId="77777777" w:rsidTr="00D37E14">
        <w:tc>
          <w:tcPr>
            <w:tcW w:w="567" w:type="dxa"/>
          </w:tcPr>
          <w:p w14:paraId="5F3B9DA3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67" w:type="dxa"/>
          </w:tcPr>
          <w:p w14:paraId="0D1B5CCC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6DC3A4C5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Ich kämpfe oft intensiv darum, meine zentralen Werte zu verwirklichen</w:t>
            </w:r>
          </w:p>
        </w:tc>
      </w:tr>
      <w:tr w:rsidR="00FB5AD8" w14:paraId="22E32413" w14:textId="77777777" w:rsidTr="00D37E14">
        <w:tc>
          <w:tcPr>
            <w:tcW w:w="567" w:type="dxa"/>
          </w:tcPr>
          <w:p w14:paraId="4277FE6B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7" w:type="dxa"/>
          </w:tcPr>
          <w:p w14:paraId="106830BB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082231F4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Wenn es mir gelang, einen zentralen Wert zu verwirklichen, kann ich mich kaum oder nur kurz darüber freuen</w:t>
            </w:r>
          </w:p>
        </w:tc>
      </w:tr>
      <w:tr w:rsidR="00FB5AD8" w14:paraId="0752F24B" w14:textId="77777777" w:rsidTr="00D37E14">
        <w:tc>
          <w:tcPr>
            <w:tcW w:w="567" w:type="dxa"/>
          </w:tcPr>
          <w:p w14:paraId="7EEBBCD9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7" w:type="dxa"/>
          </w:tcPr>
          <w:p w14:paraId="34B8C9C4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(...) </w:t>
            </w:r>
          </w:p>
        </w:tc>
        <w:tc>
          <w:tcPr>
            <w:tcW w:w="7938" w:type="dxa"/>
          </w:tcPr>
          <w:p w14:paraId="302144A3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Wenn ich es nicht schaffe, einen zentralen Wert zu verwirklichen, quälen mich Gefühle des Selbstwertmangels (Ich fühle mich viel weniger wert oder unwert)</w:t>
            </w:r>
          </w:p>
        </w:tc>
      </w:tr>
      <w:tr w:rsidR="00FB5AD8" w14:paraId="2F5378F5" w14:textId="77777777" w:rsidTr="00D37E14">
        <w:tc>
          <w:tcPr>
            <w:tcW w:w="567" w:type="dxa"/>
          </w:tcPr>
          <w:p w14:paraId="1425C8E4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7" w:type="dxa"/>
          </w:tcPr>
          <w:p w14:paraId="08989BAA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61986B26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Ich gerate in eine Selbstwertkrise, wenn ich in der Verwirklichung eines zentralen Wertes scheiterte. Ich habe dann tagelang das Gefühl, nichts wert zu sein oder nichts zu sein.</w:t>
            </w:r>
          </w:p>
        </w:tc>
      </w:tr>
      <w:tr w:rsidR="00FB5AD8" w14:paraId="647771E2" w14:textId="77777777" w:rsidTr="00D37E14">
        <w:tc>
          <w:tcPr>
            <w:tcW w:w="567" w:type="dxa"/>
          </w:tcPr>
          <w:p w14:paraId="305414EA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7" w:type="dxa"/>
          </w:tcPr>
          <w:p w14:paraId="24B31A8B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</w:p>
        </w:tc>
        <w:tc>
          <w:tcPr>
            <w:tcW w:w="7938" w:type="dxa"/>
          </w:tcPr>
          <w:p w14:paraId="060E0F8E" w14:textId="77777777" w:rsidR="00FB5AD8" w:rsidRDefault="00FB5AD8" w:rsidP="00D37E14">
            <w:pPr>
              <w:rPr>
                <w:sz w:val="24"/>
              </w:rPr>
            </w:pPr>
            <w:r>
              <w:rPr>
                <w:sz w:val="24"/>
              </w:rPr>
              <w:t>Mein Leben ist gescheitert, wenn es mir nicht gelingt, meine zentralen Werte zu verwirklichen.</w:t>
            </w:r>
          </w:p>
        </w:tc>
      </w:tr>
    </w:tbl>
    <w:p w14:paraId="5558C6E3" w14:textId="77777777" w:rsidR="00FB5AD8" w:rsidRDefault="00FB5AD8" w:rsidP="00FB5AD8">
      <w:pPr>
        <w:rPr>
          <w:sz w:val="24"/>
        </w:rPr>
      </w:pPr>
    </w:p>
    <w:p w14:paraId="49D2DFDC" w14:textId="77777777" w:rsidR="00FB5AD8" w:rsidRDefault="00FB5AD8" w:rsidP="00FB5AD8">
      <w:pPr>
        <w:rPr>
          <w:b/>
          <w:sz w:val="24"/>
        </w:rPr>
      </w:pPr>
      <w:r>
        <w:rPr>
          <w:b/>
          <w:sz w:val="24"/>
        </w:rPr>
        <w:t>Zusammenfassung:</w:t>
      </w:r>
    </w:p>
    <w:p w14:paraId="39E2DC41" w14:textId="77777777" w:rsidR="00FB5AD8" w:rsidRDefault="00FB5AD8" w:rsidP="00FB5AD8">
      <w:pPr>
        <w:rPr>
          <w:sz w:val="24"/>
        </w:rPr>
      </w:pPr>
      <w:r>
        <w:rPr>
          <w:sz w:val="24"/>
        </w:rPr>
        <w:t>Die beiden häufigsten , charakteristischsten Umgangsarten mit Werten sind::</w:t>
      </w:r>
    </w:p>
    <w:p w14:paraId="4F288194" w14:textId="77777777" w:rsidR="00FB5AD8" w:rsidRDefault="00FB5AD8" w:rsidP="00FB5AD8">
      <w:pPr>
        <w:rPr>
          <w:sz w:val="24"/>
        </w:rPr>
      </w:pPr>
    </w:p>
    <w:p w14:paraId="5FFFEE0B" w14:textId="77777777" w:rsidR="00FB5AD8" w:rsidRDefault="00FB5AD8" w:rsidP="00FB5AD8">
      <w:pPr>
        <w:pStyle w:val="Textkrper"/>
      </w:pPr>
      <w:r>
        <w:t>Nr. ....</w:t>
      </w:r>
      <w:r>
        <w:tab/>
        <w:t>..................................................................................................................................</w:t>
      </w:r>
    </w:p>
    <w:p w14:paraId="785C0FAF" w14:textId="77777777" w:rsidR="00FB5AD8" w:rsidRDefault="00FB5AD8" w:rsidP="00FB5AD8">
      <w:pPr>
        <w:rPr>
          <w:sz w:val="24"/>
        </w:rPr>
      </w:pPr>
      <w:r>
        <w:rPr>
          <w:sz w:val="24"/>
        </w:rPr>
        <w:t>Nr. ....</w:t>
      </w:r>
      <w:r>
        <w:rPr>
          <w:sz w:val="24"/>
        </w:rPr>
        <w:tab/>
        <w:t>..................................................................................................................................</w:t>
      </w:r>
    </w:p>
    <w:p w14:paraId="7ED297CB" w14:textId="77777777" w:rsidR="00FB5AD8" w:rsidRDefault="00FB5AD8" w:rsidP="00FB5AD8">
      <w:pPr>
        <w:rPr>
          <w:sz w:val="24"/>
        </w:rPr>
      </w:pPr>
    </w:p>
    <w:p w14:paraId="70164440" w14:textId="77777777" w:rsidR="00FB5AD8" w:rsidRDefault="00FB5AD8" w:rsidP="00FB5AD8">
      <w:pPr>
        <w:rPr>
          <w:sz w:val="24"/>
        </w:rPr>
      </w:pPr>
      <w:r>
        <w:rPr>
          <w:sz w:val="24"/>
        </w:rPr>
        <w:t xml:space="preserve">Meine wichtigen </w:t>
      </w:r>
      <w:r>
        <w:rPr>
          <w:b/>
          <w:sz w:val="24"/>
        </w:rPr>
        <w:t>Bezugspersonen reagierten darauf meist so</w:t>
      </w:r>
      <w:r>
        <w:rPr>
          <w:sz w:val="24"/>
        </w:rPr>
        <w:t>:</w:t>
      </w:r>
    </w:p>
    <w:p w14:paraId="21452EAF" w14:textId="77777777" w:rsidR="00FB5AD8" w:rsidRDefault="00FB5AD8" w:rsidP="00FB5AD8">
      <w:pPr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</w:t>
      </w:r>
    </w:p>
    <w:p w14:paraId="761CA48C" w14:textId="77777777" w:rsidR="00FB5AD8" w:rsidRDefault="00FB5AD8" w:rsidP="00FB5AD8">
      <w:pPr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</w:t>
      </w:r>
    </w:p>
    <w:p w14:paraId="43E178CF" w14:textId="77777777" w:rsidR="00FB5AD8" w:rsidRDefault="00FB5AD8" w:rsidP="00FB5AD8">
      <w:pPr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</w:t>
      </w:r>
    </w:p>
    <w:p w14:paraId="3BE4710B" w14:textId="77777777" w:rsidR="00FB5AD8" w:rsidRDefault="00FB5AD8" w:rsidP="00FB5AD8">
      <w:pPr>
        <w:rPr>
          <w:color w:val="000000"/>
          <w:sz w:val="24"/>
        </w:rPr>
      </w:pPr>
    </w:p>
    <w:p w14:paraId="45D196A7" w14:textId="77777777" w:rsidR="00FB5AD8" w:rsidRDefault="00FB5AD8" w:rsidP="00FB5AD8">
      <w:pPr>
        <w:rPr>
          <w:b/>
          <w:color w:val="000000"/>
          <w:sz w:val="24"/>
        </w:rPr>
      </w:pPr>
      <w:r>
        <w:rPr>
          <w:color w:val="000000"/>
          <w:sz w:val="24"/>
        </w:rPr>
        <w:t>Und so reagierte ich wiederum auf deren Reaktion bzw</w:t>
      </w:r>
      <w:r>
        <w:rPr>
          <w:b/>
          <w:color w:val="000000"/>
          <w:sz w:val="24"/>
        </w:rPr>
        <w:t>. so ging die betreffende Situation dann aus:</w:t>
      </w:r>
    </w:p>
    <w:p w14:paraId="148D4E7A" w14:textId="77777777" w:rsidR="00FB5AD8" w:rsidRDefault="00FB5AD8" w:rsidP="00FB5AD8">
      <w:pPr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</w:t>
      </w:r>
    </w:p>
    <w:p w14:paraId="0C084E94" w14:textId="77777777" w:rsidR="00FB5AD8" w:rsidRDefault="00FB5AD8" w:rsidP="00FB5AD8">
      <w:pPr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.......................................................................................................................................................</w:t>
      </w:r>
    </w:p>
    <w:p w14:paraId="41E5B549" w14:textId="77777777" w:rsidR="00FB5AD8" w:rsidRDefault="00FB5AD8"/>
    <w:p w14:paraId="2E24AFC2" w14:textId="77777777" w:rsidR="005C1205" w:rsidRDefault="005C1205"/>
    <w:p w14:paraId="50775E59" w14:textId="77777777" w:rsidR="0062260D" w:rsidRPr="00FB5AD8" w:rsidRDefault="0062260D">
      <w:pPr>
        <w:pStyle w:val="Literatur"/>
        <w:ind w:left="284" w:hanging="284"/>
        <w:rPr>
          <w:sz w:val="16"/>
          <w:szCs w:val="18"/>
          <w:lang w:val="en-GB"/>
        </w:rPr>
      </w:pPr>
      <w:proofErr w:type="spellStart"/>
      <w:r w:rsidRPr="00FB5AD8">
        <w:rPr>
          <w:sz w:val="16"/>
          <w:szCs w:val="18"/>
          <w:lang w:val="en-GB"/>
        </w:rPr>
        <w:t>Literatur</w:t>
      </w:r>
      <w:proofErr w:type="spellEnd"/>
      <w:r w:rsidRPr="00FB5AD8">
        <w:rPr>
          <w:sz w:val="16"/>
          <w:szCs w:val="18"/>
          <w:lang w:val="en-GB"/>
        </w:rPr>
        <w:t>:</w:t>
      </w:r>
    </w:p>
    <w:p w14:paraId="5DFB7D02" w14:textId="77777777" w:rsidR="00BB4710" w:rsidRPr="00BB4710" w:rsidRDefault="00BB4710" w:rsidP="00BB4710">
      <w:pPr>
        <w:pStyle w:val="StandardWeb"/>
        <w:rPr>
          <w:rFonts w:asciiTheme="minorHAnsi" w:hAnsiTheme="minorHAnsi" w:cstheme="minorHAnsi"/>
          <w:sz w:val="18"/>
          <w:szCs w:val="18"/>
        </w:rPr>
      </w:pPr>
      <w:r w:rsidRPr="00FB5AD8">
        <w:rPr>
          <w:rFonts w:asciiTheme="minorHAnsi" w:hAnsiTheme="minorHAnsi" w:cstheme="minorHAnsi"/>
          <w:color w:val="auto"/>
          <w:sz w:val="18"/>
          <w:szCs w:val="18"/>
          <w:lang w:val="en-GB"/>
        </w:rPr>
        <w:t xml:space="preserve">Sulz S. K. D. (2017a). </w:t>
      </w:r>
      <w:r w:rsidRPr="00BB4710">
        <w:rPr>
          <w:rFonts w:asciiTheme="minorHAnsi" w:hAnsiTheme="minorHAnsi" w:cstheme="minorHAnsi"/>
          <w:sz w:val="18"/>
          <w:szCs w:val="18"/>
        </w:rPr>
        <w:t>Gute Kurzzeittherapie in 12 plus 12 Stunden. Für PsychotherapeutInnen, die sich in Kurzzeittherapie einarbeiten wollen. München: CIP-Medien</w:t>
      </w:r>
    </w:p>
    <w:p w14:paraId="13F79D21" w14:textId="77777777" w:rsidR="00BB4710" w:rsidRPr="00BB4710" w:rsidRDefault="00BB4710" w:rsidP="00BB4710">
      <w:pPr>
        <w:pStyle w:val="StandardWeb"/>
        <w:rPr>
          <w:rFonts w:asciiTheme="minorHAnsi" w:hAnsiTheme="minorHAnsi" w:cstheme="minorHAnsi"/>
          <w:sz w:val="18"/>
          <w:szCs w:val="18"/>
        </w:rPr>
      </w:pPr>
      <w:r w:rsidRPr="00BB4710">
        <w:rPr>
          <w:rFonts w:asciiTheme="minorHAnsi" w:hAnsiTheme="minorHAnsi" w:cstheme="minorHAnsi"/>
          <w:color w:val="auto"/>
          <w:sz w:val="18"/>
          <w:szCs w:val="18"/>
        </w:rPr>
        <w:t xml:space="preserve">Sulz S. K. D. (2017b). </w:t>
      </w:r>
      <w:r w:rsidRPr="00BB4710">
        <w:rPr>
          <w:rFonts w:asciiTheme="minorHAnsi" w:hAnsiTheme="minorHAnsi" w:cstheme="minorHAnsi"/>
          <w:sz w:val="18"/>
          <w:szCs w:val="18"/>
        </w:rPr>
        <w:t>Gute Verhaltenstherapie lernen und beherrschen</w:t>
      </w:r>
      <w:r w:rsidRPr="00BB4710">
        <w:rPr>
          <w:rFonts w:asciiTheme="minorHAnsi" w:hAnsiTheme="minorHAnsi" w:cstheme="minorHAnsi"/>
          <w:color w:val="auto"/>
          <w:sz w:val="18"/>
          <w:szCs w:val="18"/>
        </w:rPr>
        <w:t xml:space="preserve"> - </w:t>
      </w:r>
      <w:r w:rsidRPr="00BB4710">
        <w:rPr>
          <w:rFonts w:asciiTheme="minorHAnsi" w:hAnsiTheme="minorHAnsi" w:cstheme="minorHAnsi"/>
          <w:sz w:val="18"/>
          <w:szCs w:val="18"/>
        </w:rPr>
        <w:t>Band 1: Verhaltenstherapie-Wissen: So gelangen Sie zu einem tiefen Verständnis des Menschen und seiner Symptome. München: CIP-Medien</w:t>
      </w:r>
    </w:p>
    <w:p w14:paraId="1D53C7F1" w14:textId="77777777" w:rsidR="00BB4710" w:rsidRPr="00BB4710" w:rsidRDefault="00BB4710" w:rsidP="00BB4710">
      <w:pPr>
        <w:pStyle w:val="StandardWeb"/>
        <w:rPr>
          <w:rFonts w:asciiTheme="minorHAnsi" w:hAnsiTheme="minorHAnsi" w:cstheme="minorHAnsi"/>
          <w:sz w:val="18"/>
          <w:szCs w:val="18"/>
        </w:rPr>
      </w:pPr>
      <w:r w:rsidRPr="00BB4710">
        <w:rPr>
          <w:rFonts w:asciiTheme="minorHAnsi" w:hAnsiTheme="minorHAnsi" w:cstheme="minorHAnsi"/>
          <w:color w:val="auto"/>
          <w:sz w:val="18"/>
          <w:szCs w:val="18"/>
        </w:rPr>
        <w:t xml:space="preserve">Sulz S. K. D. (2017c). </w:t>
      </w:r>
      <w:r w:rsidRPr="00BB4710">
        <w:rPr>
          <w:rFonts w:asciiTheme="minorHAnsi" w:hAnsiTheme="minorHAnsi" w:cstheme="minorHAnsi"/>
          <w:sz w:val="18"/>
          <w:szCs w:val="18"/>
        </w:rPr>
        <w:t>Gute Verhaltenstherapie lernen und beherrschen</w:t>
      </w:r>
      <w:r w:rsidRPr="00BB4710">
        <w:rPr>
          <w:rFonts w:asciiTheme="minorHAnsi" w:hAnsiTheme="minorHAnsi" w:cstheme="minorHAnsi"/>
          <w:color w:val="auto"/>
          <w:sz w:val="18"/>
          <w:szCs w:val="18"/>
        </w:rPr>
        <w:t xml:space="preserve"> - </w:t>
      </w:r>
      <w:r w:rsidRPr="00BB4710">
        <w:rPr>
          <w:rFonts w:asciiTheme="minorHAnsi" w:hAnsiTheme="minorHAnsi" w:cstheme="minorHAnsi"/>
          <w:sz w:val="18"/>
          <w:szCs w:val="18"/>
        </w:rPr>
        <w:t xml:space="preserve">Band 2: </w:t>
      </w:r>
      <w:r w:rsidRPr="00BB4710">
        <w:rPr>
          <w:rFonts w:asciiTheme="minorHAnsi" w:eastAsia="Times New Roman" w:hAnsiTheme="minorHAnsi" w:cstheme="minorHAnsi"/>
          <w:sz w:val="18"/>
          <w:szCs w:val="18"/>
        </w:rPr>
        <w:t>Verhaltenstherapie-Praxis: Alles was Sie für eine gute Therapie brauchen</w:t>
      </w:r>
      <w:r w:rsidRPr="00BB4710">
        <w:rPr>
          <w:rFonts w:asciiTheme="minorHAnsi" w:hAnsiTheme="minorHAnsi" w:cstheme="minorHAnsi"/>
          <w:sz w:val="18"/>
          <w:szCs w:val="18"/>
        </w:rPr>
        <w:t>. München: CIP-Medien</w:t>
      </w:r>
    </w:p>
    <w:p w14:paraId="2C4AAC78" w14:textId="0A8C20DE" w:rsidR="0062260D" w:rsidRPr="00BB4710" w:rsidRDefault="00BB4710" w:rsidP="00BB4710">
      <w:pPr>
        <w:pStyle w:val="StandardWeb"/>
        <w:rPr>
          <w:rFonts w:asciiTheme="minorHAnsi" w:hAnsiTheme="minorHAnsi" w:cstheme="minorHAnsi"/>
          <w:sz w:val="18"/>
          <w:szCs w:val="18"/>
        </w:rPr>
      </w:pPr>
      <w:r w:rsidRPr="00BB4710">
        <w:rPr>
          <w:rFonts w:asciiTheme="minorHAnsi" w:hAnsiTheme="minorHAnsi" w:cstheme="minorHAnsi"/>
          <w:color w:val="auto"/>
          <w:sz w:val="18"/>
          <w:szCs w:val="18"/>
        </w:rPr>
        <w:t xml:space="preserve">Sulz S. K. D. (2017d). </w:t>
      </w:r>
      <w:r w:rsidRPr="00BB4710">
        <w:rPr>
          <w:rFonts w:asciiTheme="minorHAnsi" w:hAnsiTheme="minorHAnsi" w:cstheme="minorHAnsi"/>
          <w:sz w:val="18"/>
          <w:szCs w:val="18"/>
        </w:rPr>
        <w:t>Verhaltensdiagnostik und Fallkonzeption. Bericht an den Gutachter. München: CIP-Medien</w:t>
      </w:r>
    </w:p>
    <w:sectPr w:rsidR="0062260D" w:rsidRPr="00BB47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FE51" w14:textId="77777777" w:rsidR="005D0B9B" w:rsidRDefault="005D0B9B" w:rsidP="00B743B6">
      <w:r>
        <w:separator/>
      </w:r>
    </w:p>
  </w:endnote>
  <w:endnote w:type="continuationSeparator" w:id="0">
    <w:p w14:paraId="43CAAD4B" w14:textId="77777777" w:rsidR="005D0B9B" w:rsidRDefault="005D0B9B" w:rsidP="00B7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8492D" w14:textId="77777777" w:rsidR="008E0A96" w:rsidRDefault="008E0A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082D" w14:textId="77777777" w:rsidR="008E0A96" w:rsidRDefault="008E0A96" w:rsidP="008E0A96">
    <w:pPr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53E0152D" w14:textId="3B7591CC" w:rsidR="00B743B6" w:rsidRPr="008E0A96" w:rsidRDefault="008E0A96" w:rsidP="008E0A96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8BCA" w14:textId="77777777" w:rsidR="008E0A96" w:rsidRDefault="008E0A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4EA8" w14:textId="77777777" w:rsidR="005D0B9B" w:rsidRDefault="005D0B9B" w:rsidP="00B743B6">
      <w:r>
        <w:separator/>
      </w:r>
    </w:p>
  </w:footnote>
  <w:footnote w:type="continuationSeparator" w:id="0">
    <w:p w14:paraId="21C257E0" w14:textId="77777777" w:rsidR="005D0B9B" w:rsidRDefault="005D0B9B" w:rsidP="00B74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C102" w14:textId="77777777" w:rsidR="008E0A96" w:rsidRDefault="008E0A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E56B" w14:textId="6EF8C042" w:rsidR="00B743B6" w:rsidRPr="00B76E33" w:rsidRDefault="00B743B6" w:rsidP="00B743B6">
    <w:pPr>
      <w:rPr>
        <w:rFonts w:ascii="Arial Narrow" w:hAnsi="Arial Narrow"/>
      </w:rPr>
    </w:pPr>
    <w:r w:rsidRPr="00B76E33">
      <w:rPr>
        <w:rFonts w:ascii="Arial Narrow" w:hAnsi="Arial Narrow"/>
      </w:rPr>
      <w:t xml:space="preserve">VDS33 Auswertung Wertorientierung </w:t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Pr="00B76E33">
      <w:rPr>
        <w:rFonts w:ascii="Arial Narrow" w:hAnsi="Arial Narrow"/>
      </w:rPr>
      <w:tab/>
    </w:r>
    <w:r w:rsidR="00B76E33" w:rsidRPr="00B76E33">
      <w:rPr>
        <w:rFonts w:ascii="Arial Narrow" w:hAnsi="Arial Narrow"/>
      </w:rPr>
      <w:fldChar w:fldCharType="begin"/>
    </w:r>
    <w:r w:rsidR="00B76E33" w:rsidRPr="00B76E33">
      <w:rPr>
        <w:rFonts w:ascii="Arial Narrow" w:hAnsi="Arial Narrow"/>
      </w:rPr>
      <w:instrText xml:space="preserve"> PAGE   \* MERGEFORMAT </w:instrText>
    </w:r>
    <w:r w:rsidR="00B76E33" w:rsidRPr="00B76E33">
      <w:rPr>
        <w:rFonts w:ascii="Arial Narrow" w:hAnsi="Arial Narrow"/>
      </w:rPr>
      <w:fldChar w:fldCharType="separate"/>
    </w:r>
    <w:r w:rsidR="00B72B9B">
      <w:rPr>
        <w:rFonts w:ascii="Arial Narrow" w:hAnsi="Arial Narrow"/>
        <w:noProof/>
      </w:rPr>
      <w:t>1</w:t>
    </w:r>
    <w:r w:rsidR="00B76E33" w:rsidRPr="00B76E33">
      <w:rPr>
        <w:rFonts w:ascii="Arial Narrow" w:hAnsi="Arial Narrow"/>
        <w:noProof/>
      </w:rPr>
      <w:fldChar w:fldCharType="end"/>
    </w:r>
  </w:p>
  <w:p w14:paraId="2EC4EBED" w14:textId="77777777" w:rsidR="00B743B6" w:rsidRPr="00B743B6" w:rsidRDefault="00B743B6" w:rsidP="00B743B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BF4A9" w14:textId="77777777" w:rsidR="008E0A96" w:rsidRDefault="008E0A9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A63"/>
    <w:rsid w:val="00175755"/>
    <w:rsid w:val="004D532C"/>
    <w:rsid w:val="004F49E2"/>
    <w:rsid w:val="005C1205"/>
    <w:rsid w:val="005D0B9B"/>
    <w:rsid w:val="0062260D"/>
    <w:rsid w:val="008E0A96"/>
    <w:rsid w:val="00957B5B"/>
    <w:rsid w:val="009A4A5C"/>
    <w:rsid w:val="009D6DBF"/>
    <w:rsid w:val="00A21522"/>
    <w:rsid w:val="00B72B9B"/>
    <w:rsid w:val="00B743B6"/>
    <w:rsid w:val="00B76E33"/>
    <w:rsid w:val="00BB4710"/>
    <w:rsid w:val="00C90334"/>
    <w:rsid w:val="00DB77DE"/>
    <w:rsid w:val="00FB5A63"/>
    <w:rsid w:val="00FB5AD8"/>
    <w:rsid w:val="00FC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797B78"/>
  <w15:docId w15:val="{7CD609E1-AE45-44FA-94FB-897D26AB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widowControl w:val="0"/>
      <w:spacing w:line="360" w:lineRule="atLeast"/>
      <w:ind w:right="-12"/>
      <w:jc w:val="both"/>
      <w:outlineLvl w:val="0"/>
    </w:pPr>
    <w:rPr>
      <w:rFonts w:ascii="Helvetica" w:hAnsi="Helvetica"/>
      <w:b/>
      <w:sz w:val="7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" w:hAnsi="Helvetica"/>
      <w:b/>
      <w:sz w:val="32"/>
    </w:rPr>
  </w:style>
  <w:style w:type="paragraph" w:styleId="berschrift3">
    <w:name w:val="heading 3"/>
    <w:basedOn w:val="Standard"/>
    <w:next w:val="Standard"/>
    <w:qFormat/>
    <w:pPr>
      <w:keepNext/>
      <w:widowControl w:val="0"/>
      <w:spacing w:before="240" w:after="60"/>
      <w:outlineLvl w:val="2"/>
    </w:pPr>
    <w:rPr>
      <w:rFonts w:ascii="Helvetica" w:hAnsi="Helvetica"/>
      <w:b/>
      <w:sz w:val="28"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before="240" w:after="60"/>
      <w:outlineLvl w:val="3"/>
    </w:pPr>
    <w:rPr>
      <w:rFonts w:ascii="Helvetica" w:hAnsi="Helvetica"/>
      <w:b/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Literatur">
    <w:name w:val="Literatur"/>
    <w:basedOn w:val="Standard"/>
    <w:next w:val="Standard"/>
    <w:pPr>
      <w:tabs>
        <w:tab w:val="left" w:pos="283"/>
      </w:tabs>
      <w:ind w:left="283" w:hanging="283"/>
      <w:jc w:val="both"/>
    </w:pPr>
    <w:rPr>
      <w:rFonts w:ascii="Times" w:hAnsi="Times"/>
      <w:snapToGrid w:val="0"/>
      <w:sz w:val="18"/>
    </w:r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link w:val="KopfzeileZchn"/>
    <w:uiPriority w:val="99"/>
    <w:unhideWhenUsed/>
    <w:rsid w:val="00B743B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743B6"/>
  </w:style>
  <w:style w:type="paragraph" w:styleId="Fuzeile">
    <w:name w:val="footer"/>
    <w:basedOn w:val="Standard"/>
    <w:link w:val="FuzeileZchn"/>
    <w:unhideWhenUsed/>
    <w:rsid w:val="00B743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43B6"/>
  </w:style>
  <w:style w:type="character" w:styleId="Hyperlink">
    <w:name w:val="Hyperlink"/>
    <w:basedOn w:val="Absatz-Standardschriftart"/>
    <w:unhideWhenUsed/>
    <w:rsid w:val="00B743B6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B76E33"/>
  </w:style>
  <w:style w:type="paragraph" w:styleId="StandardWeb">
    <w:name w:val="Normal (Web)"/>
    <w:basedOn w:val="Standard"/>
    <w:uiPriority w:val="99"/>
    <w:unhideWhenUsed/>
    <w:rsid w:val="00BB4710"/>
    <w:pPr>
      <w:spacing w:before="100" w:beforeAutospacing="1" w:after="100" w:afterAutospacing="1"/>
    </w:pPr>
    <w:rPr>
      <w:rFonts w:eastAsiaTheme="minorHAnsi"/>
      <w:color w:val="000000"/>
      <w:sz w:val="24"/>
      <w:szCs w:val="24"/>
    </w:rPr>
  </w:style>
  <w:style w:type="paragraph" w:styleId="Textkrper">
    <w:name w:val="Body Text"/>
    <w:basedOn w:val="Standard"/>
    <w:link w:val="TextkrperZchn"/>
    <w:semiHidden/>
    <w:rsid w:val="00FB5AD8"/>
    <w:rPr>
      <w:sz w:val="24"/>
    </w:rPr>
  </w:style>
  <w:style w:type="character" w:customStyle="1" w:styleId="TextkrperZchn">
    <w:name w:val="Textkörper Zchn"/>
    <w:basedOn w:val="Absatz-Standardschriftart"/>
    <w:link w:val="Textkrper"/>
    <w:semiHidden/>
    <w:rsid w:val="00FB5AD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Auswertungsanleitung der Persönlichkeitsskalen VDS30:</vt:lpstr>
    </vt:vector>
  </TitlesOfParts>
  <Company/>
  <LinksUpToDate>false</LinksUpToDate>
  <CharactersWithSpaces>6308</CharactersWithSpaces>
  <SharedDoc>false</SharedDoc>
  <HLinks>
    <vt:vector size="6" baseType="variant">
      <vt:variant>
        <vt:i4>3801208</vt:i4>
      </vt:variant>
      <vt:variant>
        <vt:i4>3</vt:i4>
      </vt:variant>
      <vt:variant>
        <vt:i4>0</vt:i4>
      </vt:variant>
      <vt:variant>
        <vt:i4>5</vt:i4>
      </vt:variant>
      <vt:variant>
        <vt:lpwstr>http://www.cip-medien.com/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Auswertungsanleitung der Persönlichkeitsskalen VDS30:</dc:title>
  <dc:creator>Dr. Sulz</dc:creator>
  <cp:lastModifiedBy>Prof. Dr. Dr. Serge Sulz</cp:lastModifiedBy>
  <cp:revision>4</cp:revision>
  <cp:lastPrinted>2001-10-18T17:09:00Z</cp:lastPrinted>
  <dcterms:created xsi:type="dcterms:W3CDTF">2026-03-13T11:31:00Z</dcterms:created>
  <dcterms:modified xsi:type="dcterms:W3CDTF">2026-04-02T10:34:00Z</dcterms:modified>
</cp:coreProperties>
</file>